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volini" w:hAnsi="Cavolini" w:cs="Cavolini"/>
        </w:rPr>
      </w:pPr>
      <w:r>
        <w:rPr>
          <w:rFonts w:ascii="Cavolini" w:hAnsi="Cavolini" w:cs="Cavolini"/>
          <w:b/>
          <w:bCs/>
          <w:sz w:val="40"/>
          <w:szCs w:val="40"/>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487680</wp:posOffset>
                </wp:positionV>
                <wp:extent cx="5455920" cy="0"/>
                <wp:effectExtent l="0" t="0" r="5080" b="12700"/>
                <wp:wrapNone/>
                <wp:docPr id="1" name="Straight Connector 1"/>
                <wp:cNvGraphicFramePr/>
                <a:graphic xmlns:a="http://schemas.openxmlformats.org/drawingml/2006/main">
                  <a:graphicData uri="http://schemas.microsoft.com/office/word/2010/wordprocessingShape">
                    <wps:wsp>
                      <wps:cNvCnPr/>
                      <wps:spPr>
                        <a:xfrm>
                          <a:off x="0" y="0"/>
                          <a:ext cx="5455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4pt;margin-top:38.4pt;height:0pt;width:429.6pt;z-index:251659264;mso-width-relative:page;mso-height-relative:page;" filled="f" stroked="t" coordsize="21600,21600" o:gfxdata="UEsFBgAAAAAAAAAAAAAAAAAAAAAAAFBLAwQKAAAAAACHTuJAAAAAAAAAAAAAAAAABAAAAGRycy9Q&#10;SwMEFAAAAAgAh07iQPWMocDWAAAACAEAAA8AAABkcnMvZG93bnJldi54bWxNjzFPwzAQhXck/oN1&#10;SGzUTiSCCXEqFYmBBZWWATY3PpJAfA6xm5Z/zyGGMp3u3tO771XLox/EjFPsAxnIFgoEUhNcT62B&#10;l+3DlQYRkyVnh0Bo4BsjLOvzs8qWLhzoGedNagWHUCytgS6lsZQyNh16GxdhRGLtPUzeJl6nVrrJ&#10;HjjcDzJXqpDe9sQfOjvifYfN52bvDWyL67VO2frxS729rm6LHD/m1ZMxlxeZugOR8JhOZvjFZ3So&#10;mWkX9uSiGAzkmsmTgZuCJ+taa+62+zvIupL/C9Q/UEsDBBQAAAAIAIdO4kCmzf+71wEAALQDAAAO&#10;AAAAZHJzL2Uyb0RvYy54bWytU8tu2zAQvBfoPxC817JdO00FyznYSC9FayDpB6wpSiLAF3YZy/77&#10;LiknadNLDtWBWu5jljNcbu7OzoqTRjLBN3Ixm0uhvQqt8X0jfz3ef7qVghL4FmzwupEXTfJu+/HD&#10;Zoy1XoYh2FajYBBP9RgbOaQU66oiNWgHNAtRew52AR0k3mJftQgjoztbLefzm2oM2EYMShOxdz8F&#10;5RUR3wMYus4ovQ/qyWmfJlTUFhJTosFEktty2q7TKv3sOtJJ2EYy01RWbsL2Ma/VdgN1jxAHo65H&#10;gPcc4Q0nB8Zz0xeoPSQQT2j+gXJGYaDQpZkKrpqIFEWYxWL+RpuHAaIuXFhqii+i0/+DVT9OBxSm&#10;5UmQwoPjC39ICKYfktgF71nAgGKRdRoj1Zy+8we87igeMJM+d+jyn+mIc9H28qKtPieh2Llerddf&#10;lyy7eo5Vr4URKX3TwYlsNNIan2lDDafvlLgZpz6nZLcP98bacnXWi7GRN5/XGRl4HDseAzZdZErk&#10;eynA9jznKmFBpGBNm6szDmF/3FkUJ+DpWK2+LHerTJS7/ZWWW++BhimvhKa5cSbxU7DGNfJ2nr9r&#10;tfUMkuWaBMrWMbSXolvx82WWNtfBy9Py575Uvz627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1&#10;jKHA1gAAAAgBAAAPAAAAAAAAAAEAIAAAADgAAABkcnMvZG93bnJldi54bWxQSwECFAAUAAAACACH&#10;TuJAps3/u9cBAAC0AwAADgAAAAAAAAABACAAAAA7AQAAZHJzL2Uyb0RvYy54bWxQSwUGAAAAAAYA&#10;BgBZAQAAhAUAAAAA&#10;">
                <v:fill on="f" focussize="0,0"/>
                <v:stroke weight="0.5pt" color="#4472C4 [3204]" miterlimit="8" joinstyle="miter"/>
                <v:imagedata o:title=""/>
                <o:lock v:ext="edit" aspectratio="f"/>
              </v:line>
            </w:pict>
          </mc:Fallback>
        </mc:AlternateContent>
      </w:r>
      <w:r>
        <w:rPr>
          <w:rFonts w:ascii="Cavolini" w:hAnsi="Cavolini" w:cs="Cavolini"/>
          <w:b/>
          <w:bCs/>
          <w:sz w:val="40"/>
          <w:szCs w:val="40"/>
        </w:rPr>
        <w:t xml:space="preserve">TESL-3050- REFELCTION ON </w:t>
      </w:r>
      <w:r>
        <w:rPr>
          <w:rFonts w:hint="default" w:ascii="Cavolini" w:hAnsi="Cavolini" w:cs="Cavolini"/>
          <w:b/>
          <w:bCs/>
          <w:sz w:val="40"/>
          <w:szCs w:val="40"/>
        </w:rPr>
        <w:t>2</w:t>
      </w:r>
      <w:r>
        <w:rPr>
          <w:rFonts w:hint="default" w:ascii="Cavolini" w:hAnsi="Cavolini" w:cs="Cavolini"/>
          <w:b/>
          <w:bCs/>
          <w:sz w:val="40"/>
          <w:szCs w:val="40"/>
          <w:vertAlign w:val="superscript"/>
        </w:rPr>
        <w:t>nd</w:t>
      </w:r>
      <w:r>
        <w:rPr>
          <w:rFonts w:hint="default" w:ascii="Cavolini" w:hAnsi="Cavolini" w:cs="Cavolini"/>
          <w:b/>
          <w:bCs/>
          <w:sz w:val="40"/>
          <w:szCs w:val="40"/>
        </w:rPr>
        <w:t xml:space="preserve"> </w:t>
      </w:r>
      <w:r>
        <w:rPr>
          <w:rFonts w:ascii="Cavolini" w:hAnsi="Cavolini" w:cs="Cavolini"/>
          <w:b/>
          <w:bCs/>
          <w:sz w:val="40"/>
          <w:szCs w:val="40"/>
        </w:rPr>
        <w:t>TEACHING</w:t>
      </w:r>
      <w:r>
        <w:rPr>
          <w:rFonts w:hint="default" w:ascii="Cavolini" w:hAnsi="Cavolini" w:cs="Cavolini"/>
          <w:b/>
          <w:bCs/>
          <w:sz w:val="40"/>
          <w:szCs w:val="40"/>
        </w:rPr>
        <w:t xml:space="preserve"> Experience-Travel</w:t>
      </w:r>
      <w:bookmarkStart w:id="0" w:name="_GoBack"/>
      <w:bookmarkEnd w:id="0"/>
      <w:r>
        <w:rPr>
          <w:rFonts w:ascii="Cavolini" w:hAnsi="Cavolini" w:cs="Cavolini"/>
          <w:b/>
          <w:bCs/>
          <w:sz w:val="40"/>
          <w:szCs w:val="40"/>
        </w:rPr>
        <w:br w:type="textWrapping"/>
      </w:r>
      <w:r>
        <w:rPr>
          <w:rFonts w:ascii="Cavolini" w:hAnsi="Cavolini" w:cs="Cavolini"/>
          <w:b/>
          <w:bCs/>
          <w:sz w:val="40"/>
          <w:szCs w:val="40"/>
        </w:rPr>
        <w:br w:type="textWrapping"/>
      </w:r>
      <w:r>
        <w:rPr>
          <w:rFonts w:ascii="Cavolini" w:hAnsi="Cavolini" w:cs="Cavolini"/>
        </w:rPr>
        <w:t xml:space="preserve">On my second class of teaching, I picked the subject of </w:t>
      </w:r>
      <w:r>
        <w:rPr>
          <w:rFonts w:ascii="Cavolini" w:hAnsi="Cavolini" w:cs="Cavolini"/>
          <w:b/>
          <w:bCs/>
        </w:rPr>
        <w:t>travel</w:t>
      </w:r>
      <w:r>
        <w:rPr>
          <w:rFonts w:ascii="Cavolini" w:hAnsi="Cavolini" w:cs="Cavolini"/>
        </w:rPr>
        <w:t xml:space="preserve">. Although I was a bit nervous, I was able to tell the students, my objectives. The class went through the usual </w:t>
      </w:r>
      <w:r>
        <w:rPr>
          <w:rFonts w:hint="default" w:ascii="Cavolini" w:hAnsi="Cavolini" w:cs="Cavolini"/>
        </w:rPr>
        <w:t>items</w:t>
      </w:r>
      <w:r>
        <w:rPr>
          <w:rFonts w:ascii="Cavolini" w:hAnsi="Cavolini" w:cs="Cavolini"/>
        </w:rPr>
        <w:t xml:space="preserve"> of questions, games, and lots of discussion. I though in my mind, I kept the class interesting, or so I thought. To me, it was at least if people are smiling or laughing, either at me or with me, it was worth it so people can feel comfortable to laugh and learn at the same time. </w:t>
      </w:r>
    </w:p>
    <w:p>
      <w:pPr>
        <w:rPr>
          <w:rFonts w:ascii="Cavolini" w:hAnsi="Cavolini" w:cs="Cavolini"/>
        </w:rPr>
      </w:pPr>
    </w:p>
    <w:p>
      <w:pPr>
        <w:rPr>
          <w:rFonts w:ascii="Cavolini" w:hAnsi="Cavolini" w:cs="Cavolini"/>
        </w:rPr>
      </w:pPr>
      <w:r>
        <w:rPr>
          <w:rFonts w:ascii="Cavolini" w:hAnsi="Cavolini" w:cs="Cavolini"/>
        </w:rPr>
        <w:t xml:space="preserve">I think and being honest, one thing I learned is that you are vulnerable throughout the teaching experience. Why do I say that, well because the bull’s eye is on you while you are teaching. And you can make mistakes. Which I did. However, it’s all part of the learning process that comes with teaching. It gives us an insight that we are not perfect, nor will we be. </w:t>
      </w:r>
    </w:p>
    <w:p>
      <w:pPr>
        <w:rPr>
          <w:rFonts w:ascii="Cavolini" w:hAnsi="Cavolini" w:cs="Cavolini"/>
        </w:rPr>
      </w:pPr>
    </w:p>
    <w:p>
      <w:pPr>
        <w:rPr>
          <w:rFonts w:ascii="Cavolini" w:hAnsi="Cavolini" w:cs="Cavolini"/>
        </w:rPr>
      </w:pPr>
      <w:r>
        <w:rPr>
          <w:rFonts w:ascii="Cavolini" w:hAnsi="Cavolini" w:cs="Cavolini"/>
        </w:rPr>
        <w:t xml:space="preserve">Some of the questions that I asked the students was travel trivia questions, and a game, whereby they had 3 items, which they then had to make a funny story to get across Canada. I asked them to make it funny and be creative, which they were. </w:t>
      </w:r>
    </w:p>
    <w:p>
      <w:pPr>
        <w:rPr>
          <w:rFonts w:ascii="Cavolini" w:hAnsi="Cavolini" w:cs="Cavolini"/>
        </w:rPr>
      </w:pPr>
    </w:p>
    <w:p>
      <w:pPr>
        <w:rPr>
          <w:rFonts w:ascii="Cavolini" w:hAnsi="Cavolini" w:cs="Cavolini"/>
        </w:rPr>
      </w:pPr>
      <w:r>
        <w:rPr>
          <w:rFonts w:ascii="Cavolini" w:hAnsi="Cavolini" w:cs="Cavolini"/>
        </w:rPr>
        <w:t xml:space="preserve">However, with that in mind, I like to focus my presentations on a general subject of daily life, this allows for a wider room for discussion, but also mistakes that can be discussed and fixed in class. As such, Travel, is a great topic, because you can take it into many different areas. </w:t>
      </w:r>
    </w:p>
    <w:p>
      <w:pPr>
        <w:rPr>
          <w:rFonts w:ascii="Cavolini" w:hAnsi="Cavolini" w:cs="Cavolini"/>
        </w:rPr>
      </w:pPr>
    </w:p>
    <w:p>
      <w:pPr>
        <w:rPr>
          <w:rFonts w:ascii="Cavolini" w:hAnsi="Cavolini" w:cs="Cavolini"/>
        </w:rPr>
      </w:pPr>
      <w:r>
        <w:rPr>
          <w:rFonts w:ascii="Cavolini" w:hAnsi="Cavolini" w:cs="Cavolini"/>
        </w:rPr>
        <w:t xml:space="preserve">However, during the class, and although it took more time, I made a point of calling up everyone to participate and No one was left behind. I did though have some issues with understanding a few of the students. When this occurred, I did ask them to repeat what they said by saying, “I didn’t hear what you said, can you please repeat it” or, “Can you repeat that please.” With that In mind, I’m very aware that I do not embarrasses the students and do the correction in a supportive and constructive manner. </w:t>
      </w:r>
    </w:p>
    <w:p>
      <w:pPr>
        <w:rPr>
          <w:rFonts w:ascii="Cavolini" w:hAnsi="Cavolini" w:cs="Cavolini"/>
        </w:rPr>
      </w:pPr>
      <w:r>
        <w:rPr>
          <w:rFonts w:ascii="Cavolini" w:hAnsi="Cavolini" w:cs="Cavolini"/>
        </w:rPr>
        <w:br w:type="textWrapping"/>
      </w:r>
      <w:r>
        <w:rPr>
          <w:rFonts w:ascii="Cavolini" w:hAnsi="Cavolini" w:cs="Cavolini"/>
        </w:rPr>
        <w:t xml:space="preserve">But, as I go along and build rapport with the students, makes it easier to correct them. With that in mind I cant wait for the next class. </w:t>
      </w:r>
    </w:p>
    <w:p>
      <w:pPr>
        <w:rPr>
          <w:rFonts w:ascii="Cavolini" w:hAnsi="Cavolini" w:cs="Cavolini"/>
        </w:rPr>
      </w:pPr>
    </w:p>
    <w:p>
      <w:pPr>
        <w:rPr>
          <w:rFonts w:ascii="Cavolini" w:hAnsi="Cavolini" w:cs="Cavolini"/>
        </w:rPr>
      </w:pP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Cavolini">
    <w:altName w:val="苹方-简"/>
    <w:panose1 w:val="03000502040302020204"/>
    <w:charset w:val="00"/>
    <w:family w:val="script"/>
    <w:pitch w:val="default"/>
    <w:sig w:usb0="00000000" w:usb1="00000000" w:usb2="00010000" w:usb3="00000000" w:csb0="0000019F" w:csb1="00000000"/>
  </w:font>
  <w:font w:name="苹方-简">
    <w:panose1 w:val="020B04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NotDisplayPageBoundarie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33D"/>
    <w:rsid w:val="00177E3F"/>
    <w:rsid w:val="001E68CB"/>
    <w:rsid w:val="00632A62"/>
    <w:rsid w:val="0065633D"/>
    <w:rsid w:val="006650E6"/>
    <w:rsid w:val="00874EA9"/>
    <w:rsid w:val="7FE522ED"/>
    <w:rsid w:val="F3FD3B28"/>
    <w:rsid w:val="FF9F025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CA"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307</Words>
  <Characters>1751</Characters>
  <Lines>14</Lines>
  <Paragraphs>4</Paragraphs>
  <TotalTime>31</TotalTime>
  <ScaleCrop>false</ScaleCrop>
  <LinksUpToDate>false</LinksUpToDate>
  <CharactersWithSpaces>2054</CharactersWithSpaces>
  <Application>WPS Office_4.5.1.7704_F1E327BC-269C-435d-A152-05C5408002CA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2022-10-23T14:26:00Z</dcterms:created>
  <dc:creator>Miguel Romero</dc:creator>
  <cp:lastModifiedBy>Neskonlith Indian Band</cp:lastModifiedBy>
  <dcterms:modified xsi:type="dcterms:W3CDTF">2022-11-01T13:29:48Z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1033-4.5.1.7704</vt:lpwstr>
  </property>
</Properties>
</file>